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1D6" w:rsidRPr="00546345" w:rsidRDefault="005121D6" w:rsidP="005121D6">
      <w:pPr>
        <w:spacing w:line="600" w:lineRule="auto"/>
        <w:rPr>
          <w:rFonts w:ascii="Tahoma" w:hAnsi="Tahoma" w:cs="Tahoma"/>
          <w:sz w:val="28"/>
          <w:szCs w:val="28"/>
          <w:u w:val="single"/>
          <w:lang w:val="en-GB"/>
        </w:rPr>
      </w:pPr>
      <w:r w:rsidRPr="00546345">
        <w:rPr>
          <w:rFonts w:ascii="Tahoma" w:hAnsi="Tahoma" w:cs="Tahoma"/>
          <w:b/>
          <w:sz w:val="28"/>
          <w:szCs w:val="28"/>
          <w:u w:val="single"/>
          <w:lang w:val="en-GB"/>
        </w:rPr>
        <w:t>The Wizards Limited</w:t>
      </w:r>
      <w:r w:rsidRPr="00546345">
        <w:rPr>
          <w:rFonts w:ascii="Tahoma" w:hAnsi="Tahoma" w:cs="Tahoma"/>
          <w:sz w:val="28"/>
          <w:szCs w:val="28"/>
          <w:lang w:val="en-GB"/>
        </w:rPr>
        <w:br/>
        <w:t xml:space="preserve">Bane of the </w:t>
      </w:r>
      <w:proofErr w:type="spellStart"/>
      <w:r w:rsidRPr="00546345">
        <w:rPr>
          <w:rFonts w:ascii="Tahoma" w:hAnsi="Tahoma" w:cs="Tahoma"/>
          <w:sz w:val="28"/>
          <w:szCs w:val="28"/>
          <w:lang w:val="en-GB"/>
        </w:rPr>
        <w:t>Ithil</w:t>
      </w:r>
      <w:proofErr w:type="spellEnd"/>
      <w:r w:rsidRPr="00546345">
        <w:rPr>
          <w:rFonts w:ascii="Tahoma" w:hAnsi="Tahoma" w:cs="Tahoma"/>
          <w:sz w:val="28"/>
          <w:szCs w:val="28"/>
          <w:lang w:val="en-GB"/>
        </w:rPr>
        <w:t>-Stone x 1</w:t>
      </w:r>
      <w:r w:rsidRPr="00546345">
        <w:rPr>
          <w:rFonts w:ascii="Tahoma" w:hAnsi="Tahoma" w:cs="Tahoma"/>
          <w:sz w:val="28"/>
          <w:szCs w:val="28"/>
          <w:lang w:val="en-GB"/>
        </w:rPr>
        <w:br/>
        <w:t>Lure of Power x 1</w:t>
      </w:r>
      <w:r w:rsidRPr="00546345">
        <w:rPr>
          <w:rFonts w:ascii="Tahoma" w:hAnsi="Tahoma" w:cs="Tahoma"/>
          <w:sz w:val="28"/>
          <w:szCs w:val="28"/>
          <w:lang w:val="en-GB"/>
        </w:rPr>
        <w:br/>
      </w:r>
      <w:proofErr w:type="spellStart"/>
      <w:r w:rsidRPr="00546345">
        <w:rPr>
          <w:rFonts w:ascii="Tahoma" w:hAnsi="Tahoma" w:cs="Tahoma"/>
          <w:sz w:val="28"/>
          <w:szCs w:val="28"/>
          <w:lang w:val="en-GB"/>
        </w:rPr>
        <w:t>Morgul</w:t>
      </w:r>
      <w:proofErr w:type="spellEnd"/>
      <w:r w:rsidRPr="00546345">
        <w:rPr>
          <w:rFonts w:ascii="Tahoma" w:hAnsi="Tahoma" w:cs="Tahoma"/>
          <w:sz w:val="28"/>
          <w:szCs w:val="28"/>
          <w:lang w:val="en-GB"/>
        </w:rPr>
        <w:t xml:space="preserve"> Horse x 2</w:t>
      </w:r>
      <w:r w:rsidRPr="00546345">
        <w:rPr>
          <w:rFonts w:ascii="Tahoma" w:hAnsi="Tahoma" w:cs="Tahoma"/>
          <w:sz w:val="28"/>
          <w:szCs w:val="28"/>
          <w:lang w:val="en-GB"/>
        </w:rPr>
        <w:br/>
      </w:r>
      <w:proofErr w:type="spellStart"/>
      <w:r w:rsidRPr="00546345">
        <w:rPr>
          <w:rFonts w:ascii="Tahoma" w:hAnsi="Tahoma" w:cs="Tahoma"/>
          <w:sz w:val="28"/>
          <w:szCs w:val="28"/>
          <w:lang w:val="en-GB"/>
        </w:rPr>
        <w:t>Morgul</w:t>
      </w:r>
      <w:proofErr w:type="spellEnd"/>
      <w:r w:rsidRPr="00546345">
        <w:rPr>
          <w:rFonts w:ascii="Tahoma" w:hAnsi="Tahoma" w:cs="Tahoma"/>
          <w:sz w:val="28"/>
          <w:szCs w:val="28"/>
          <w:lang w:val="en-GB"/>
        </w:rPr>
        <w:t xml:space="preserve"> Night x 1</w:t>
      </w:r>
      <w:r w:rsidRPr="00546345">
        <w:rPr>
          <w:rFonts w:ascii="Tahoma" w:hAnsi="Tahoma" w:cs="Tahoma"/>
          <w:sz w:val="28"/>
          <w:szCs w:val="28"/>
          <w:lang w:val="en-GB"/>
        </w:rPr>
        <w:br/>
        <w:t>Mouth of Sauron x 2</w:t>
      </w:r>
      <w:r w:rsidRPr="00546345">
        <w:rPr>
          <w:rFonts w:ascii="Tahoma" w:hAnsi="Tahoma" w:cs="Tahoma"/>
          <w:sz w:val="28"/>
          <w:szCs w:val="28"/>
          <w:lang w:val="en-GB"/>
        </w:rPr>
        <w:br/>
        <w:t>Ren the Unclean x 1</w:t>
      </w:r>
      <w:r w:rsidRPr="00546345">
        <w:rPr>
          <w:rFonts w:ascii="Tahoma" w:hAnsi="Tahoma" w:cs="Tahoma"/>
          <w:sz w:val="28"/>
          <w:szCs w:val="28"/>
          <w:lang w:val="en-GB"/>
        </w:rPr>
        <w:br/>
        <w:t>Sacrifice of Form x 1</w:t>
      </w:r>
      <w:r w:rsidRPr="00546345">
        <w:rPr>
          <w:rFonts w:ascii="Tahoma" w:hAnsi="Tahoma" w:cs="Tahoma"/>
          <w:sz w:val="28"/>
          <w:szCs w:val="28"/>
          <w:lang w:val="en-GB"/>
        </w:rPr>
        <w:br/>
      </w:r>
      <w:proofErr w:type="gramStart"/>
      <w:r w:rsidRPr="00546345">
        <w:rPr>
          <w:rFonts w:ascii="Tahoma" w:hAnsi="Tahoma" w:cs="Tahoma"/>
          <w:sz w:val="28"/>
          <w:szCs w:val="28"/>
          <w:lang w:val="en-GB"/>
        </w:rPr>
        <w:t>The</w:t>
      </w:r>
      <w:proofErr w:type="gramEnd"/>
      <w:r w:rsidRPr="00546345">
        <w:rPr>
          <w:rFonts w:ascii="Tahoma" w:hAnsi="Tahoma" w:cs="Tahoma"/>
          <w:sz w:val="28"/>
          <w:szCs w:val="28"/>
          <w:lang w:val="en-GB"/>
        </w:rPr>
        <w:t xml:space="preserve"> </w:t>
      </w:r>
      <w:proofErr w:type="spellStart"/>
      <w:r w:rsidRPr="00546345">
        <w:rPr>
          <w:rFonts w:ascii="Tahoma" w:hAnsi="Tahoma" w:cs="Tahoma"/>
          <w:sz w:val="28"/>
          <w:szCs w:val="28"/>
          <w:lang w:val="en-GB"/>
        </w:rPr>
        <w:t>Nazgul</w:t>
      </w:r>
      <w:proofErr w:type="spellEnd"/>
      <w:r w:rsidRPr="00546345">
        <w:rPr>
          <w:rFonts w:ascii="Tahoma" w:hAnsi="Tahoma" w:cs="Tahoma"/>
          <w:sz w:val="28"/>
          <w:szCs w:val="28"/>
          <w:lang w:val="en-GB"/>
        </w:rPr>
        <w:t xml:space="preserve"> Are Abroad x 1</w:t>
      </w:r>
    </w:p>
    <w:p w:rsidR="00546345" w:rsidRPr="00546345" w:rsidRDefault="005121D6" w:rsidP="005121D6">
      <w:pPr>
        <w:spacing w:line="600" w:lineRule="auto"/>
        <w:rPr>
          <w:rFonts w:ascii="Tahoma" w:hAnsi="Tahoma" w:cs="Tahoma"/>
          <w:sz w:val="28"/>
          <w:szCs w:val="28"/>
          <w:lang w:val="en-GB"/>
        </w:rPr>
      </w:pPr>
      <w:r w:rsidRPr="00546345">
        <w:rPr>
          <w:rFonts w:ascii="Tahoma" w:hAnsi="Tahoma" w:cs="Tahoma"/>
          <w:b/>
          <w:sz w:val="28"/>
          <w:szCs w:val="28"/>
          <w:u w:val="single"/>
          <w:lang w:val="en-GB"/>
        </w:rPr>
        <w:t>The Lidless Eye</w:t>
      </w:r>
      <w:r w:rsidRPr="00546345">
        <w:rPr>
          <w:rFonts w:ascii="Tahoma" w:hAnsi="Tahoma" w:cs="Tahoma"/>
          <w:sz w:val="28"/>
          <w:szCs w:val="28"/>
          <w:lang w:val="en-GB"/>
        </w:rPr>
        <w:br/>
      </w:r>
      <w:proofErr w:type="spellStart"/>
      <w:r w:rsidRPr="00546345">
        <w:rPr>
          <w:rFonts w:ascii="Tahoma" w:hAnsi="Tahoma" w:cs="Tahoma"/>
          <w:sz w:val="28"/>
          <w:szCs w:val="28"/>
          <w:lang w:val="en-GB"/>
        </w:rPr>
        <w:t>Gulla</w:t>
      </w:r>
      <w:proofErr w:type="spellEnd"/>
      <w:r w:rsidRPr="00546345">
        <w:rPr>
          <w:rFonts w:ascii="Tahoma" w:hAnsi="Tahoma" w:cs="Tahoma"/>
          <w:sz w:val="28"/>
          <w:szCs w:val="28"/>
          <w:lang w:val="en-GB"/>
        </w:rPr>
        <w:t xml:space="preserve"> x 1</w:t>
      </w:r>
      <w:r w:rsidRPr="00546345">
        <w:rPr>
          <w:rFonts w:ascii="Tahoma" w:hAnsi="Tahoma" w:cs="Tahoma"/>
          <w:sz w:val="28"/>
          <w:szCs w:val="28"/>
          <w:lang w:val="en-GB"/>
        </w:rPr>
        <w:br/>
        <w:t xml:space="preserve">Lieutenant of </w:t>
      </w:r>
      <w:proofErr w:type="spellStart"/>
      <w:r w:rsidRPr="00546345">
        <w:rPr>
          <w:rFonts w:ascii="Tahoma" w:hAnsi="Tahoma" w:cs="Tahoma"/>
          <w:sz w:val="28"/>
          <w:szCs w:val="28"/>
          <w:lang w:val="en-GB"/>
        </w:rPr>
        <w:t>Angmar</w:t>
      </w:r>
      <w:proofErr w:type="spellEnd"/>
      <w:r w:rsidRPr="00546345">
        <w:rPr>
          <w:rFonts w:ascii="Tahoma" w:hAnsi="Tahoma" w:cs="Tahoma"/>
          <w:sz w:val="28"/>
          <w:szCs w:val="28"/>
          <w:lang w:val="en-GB"/>
        </w:rPr>
        <w:t xml:space="preserve"> x 1</w:t>
      </w:r>
      <w:r w:rsidRPr="00546345">
        <w:rPr>
          <w:rFonts w:ascii="Tahoma" w:hAnsi="Tahoma" w:cs="Tahoma"/>
          <w:sz w:val="28"/>
          <w:szCs w:val="28"/>
          <w:lang w:val="en-GB"/>
        </w:rPr>
        <w:br/>
        <w:t xml:space="preserve">Lieutenant of </w:t>
      </w:r>
      <w:proofErr w:type="spellStart"/>
      <w:r w:rsidRPr="00546345">
        <w:rPr>
          <w:rFonts w:ascii="Tahoma" w:hAnsi="Tahoma" w:cs="Tahoma"/>
          <w:sz w:val="28"/>
          <w:szCs w:val="28"/>
          <w:lang w:val="en-GB"/>
        </w:rPr>
        <w:t>Morgul</w:t>
      </w:r>
      <w:proofErr w:type="spellEnd"/>
      <w:r w:rsidRPr="00546345">
        <w:rPr>
          <w:rFonts w:ascii="Tahoma" w:hAnsi="Tahoma" w:cs="Tahoma"/>
          <w:sz w:val="28"/>
          <w:szCs w:val="28"/>
          <w:lang w:val="en-GB"/>
        </w:rPr>
        <w:t xml:space="preserve"> x 1</w:t>
      </w:r>
      <w:r w:rsidRPr="00546345">
        <w:rPr>
          <w:rFonts w:ascii="Tahoma" w:hAnsi="Tahoma" w:cs="Tahoma"/>
          <w:sz w:val="28"/>
          <w:szCs w:val="28"/>
          <w:lang w:val="en-GB"/>
        </w:rPr>
        <w:br/>
        <w:t>Nain x 1</w:t>
      </w:r>
    </w:p>
    <w:p w:rsidR="00921726" w:rsidRDefault="00546345" w:rsidP="00546345">
      <w:pPr>
        <w:spacing w:line="480" w:lineRule="auto"/>
        <w:rPr>
          <w:rFonts w:ascii="Tahoma" w:hAnsi="Tahoma" w:cs="Tahoma"/>
          <w:sz w:val="28"/>
          <w:szCs w:val="28"/>
          <w:lang w:val="en-GB"/>
        </w:rPr>
      </w:pPr>
      <w:r w:rsidRPr="00546345">
        <w:rPr>
          <w:rFonts w:ascii="Tahoma" w:hAnsi="Tahoma" w:cs="Tahoma"/>
          <w:b/>
          <w:sz w:val="28"/>
          <w:szCs w:val="28"/>
          <w:u w:val="single"/>
          <w:lang w:val="en-GB"/>
        </w:rPr>
        <w:t>Promos</w:t>
      </w:r>
      <w:r w:rsidRPr="00546345">
        <w:rPr>
          <w:rFonts w:ascii="Tahoma" w:hAnsi="Tahoma" w:cs="Tahoma"/>
          <w:sz w:val="28"/>
          <w:szCs w:val="28"/>
          <w:lang w:val="en-GB"/>
        </w:rPr>
        <w:br/>
        <w:t>Ireful Flames x 2</w:t>
      </w:r>
    </w:p>
    <w:p w:rsidR="002A62AE" w:rsidRPr="00921726" w:rsidRDefault="005121D6" w:rsidP="00546345">
      <w:pPr>
        <w:spacing w:line="480" w:lineRule="auto"/>
        <w:rPr>
          <w:rFonts w:ascii="Tahoma" w:hAnsi="Tahoma" w:cs="Tahoma"/>
          <w:b/>
          <w:sz w:val="24"/>
          <w:szCs w:val="24"/>
          <w:lang w:val="en-GB"/>
        </w:rPr>
      </w:pPr>
      <w:r w:rsidRPr="00546345">
        <w:rPr>
          <w:rFonts w:ascii="Tahoma" w:hAnsi="Tahoma" w:cs="Tahoma"/>
          <w:sz w:val="28"/>
          <w:szCs w:val="28"/>
          <w:lang w:val="en-GB"/>
        </w:rPr>
        <w:br/>
      </w:r>
      <w:bookmarkStart w:id="0" w:name="_GoBack"/>
      <w:bookmarkEnd w:id="0"/>
    </w:p>
    <w:sectPr w:rsidR="002A62AE" w:rsidRPr="00921726" w:rsidSect="00921726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1D6"/>
    <w:rsid w:val="002A62AE"/>
    <w:rsid w:val="005121D6"/>
    <w:rsid w:val="00546345"/>
    <w:rsid w:val="00921726"/>
    <w:rsid w:val="00FC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259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Taladhan</dc:creator>
  <cp:lastModifiedBy>Taladhan</cp:lastModifiedBy>
  <cp:revision>6</cp:revision>
  <dcterms:created xsi:type="dcterms:W3CDTF">2018-11-15T22:26:00Z</dcterms:created>
  <dcterms:modified xsi:type="dcterms:W3CDTF">2018-11-15T22:56:00Z</dcterms:modified>
</cp:coreProperties>
</file>